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06DEA" w:rsidP="00B1251D" w:rsidRDefault="003F3CD1" w14:paraId="42B3AC09" w14:textId="044E2C1F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 xml:space="preserve">Best </w:t>
      </w:r>
      <w:r w:rsidR="00C75CC0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>Low Carbon Solution</w:t>
      </w:r>
      <w:r w:rsidR="00263941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 xml:space="preserve"> – TELCA 202</w:t>
      </w:r>
      <w:r w:rsidR="00F77437">
        <w:rPr>
          <w:rFonts w:ascii="Arial" w:hAnsi="Arial" w:eastAsia="Times New Roman" w:cs="Arial"/>
          <w:b/>
          <w:bCs/>
          <w:sz w:val="32"/>
          <w:szCs w:val="32"/>
          <w:u w:val="single"/>
          <w:lang w:eastAsia="en-GB"/>
        </w:rPr>
        <w:t>6</w:t>
      </w:r>
    </w:p>
    <w:p w:rsidRPr="00B1251D" w:rsidR="00B1251D" w:rsidP="00B1251D" w:rsidRDefault="00B1251D" w14:paraId="23983744" w14:textId="26558D5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eastAsia="en-GB"/>
        </w:rPr>
      </w:pPr>
      <w:r w:rsidRPr="00B1251D">
        <w:rPr>
          <w:rFonts w:ascii="Arial" w:hAnsi="Arial" w:eastAsia="Times New Roman" w:cs="Arial"/>
          <w:sz w:val="24"/>
          <w:szCs w:val="24"/>
          <w:lang w:eastAsia="en-GB"/>
        </w:rPr>
        <w:t>by</w:t>
      </w:r>
    </w:p>
    <w:p w:rsidR="00B244CB" w:rsidP="00B244CB" w:rsidRDefault="00B1251D" w14:paraId="2FED7728" w14:textId="3B1B1C7D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  <w:r>
        <w:rPr>
          <w:rFonts w:ascii="Arial" w:hAnsi="Arial" w:eastAsia="Times New Roman" w:cs="Arial"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09B5692" wp14:editId="1A20CCDE">
            <wp:simplePos x="0" y="0"/>
            <wp:positionH relativeFrom="column">
              <wp:posOffset>1924050</wp:posOffset>
            </wp:positionH>
            <wp:positionV relativeFrom="paragraph">
              <wp:posOffset>43180</wp:posOffset>
            </wp:positionV>
            <wp:extent cx="1857080" cy="742950"/>
            <wp:effectExtent l="0" t="0" r="0" b="0"/>
            <wp:wrapNone/>
            <wp:docPr id="72075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54973" name="Picture 7207549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0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51D" w:rsidP="00B244CB" w:rsidRDefault="00B1251D" w14:paraId="01B7872C" w14:textId="070A177F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</w:p>
    <w:p w:rsidR="00B1251D" w:rsidP="00B244CB" w:rsidRDefault="00B1251D" w14:paraId="02C90AAB" w14:textId="77777777">
      <w:pPr>
        <w:shd w:val="clear" w:color="auto" w:fill="FFFFFF"/>
        <w:spacing w:after="240" w:line="240" w:lineRule="auto"/>
        <w:rPr>
          <w:rFonts w:ascii="Arial" w:hAnsi="Arial" w:eastAsia="Times New Roman" w:cs="Arial"/>
          <w:bCs/>
          <w:sz w:val="20"/>
          <w:szCs w:val="20"/>
          <w:lang w:eastAsia="en-GB"/>
        </w:rPr>
      </w:pPr>
    </w:p>
    <w:p w:rsidRPr="00F77437" w:rsidR="00F77437" w:rsidP="00F77437" w:rsidRDefault="00F77437" w14:paraId="1D40CC0D" w14:textId="344EF0D4">
      <w:p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b/>
          <w:bCs/>
          <w:sz w:val="20"/>
          <w:szCs w:val="20"/>
        </w:rPr>
        <w:t>As businesses face escalating pressure to minimi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F77437">
        <w:rPr>
          <w:rFonts w:ascii="Arial" w:hAnsi="Arial" w:cs="Arial"/>
          <w:b/>
          <w:bCs/>
          <w:sz w:val="20"/>
          <w:szCs w:val="20"/>
        </w:rPr>
        <w:t>e their carbon footprint and achieve Net Zero, your low-carbon solutions are vital to their success. What technology, innovation, product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77437">
        <w:rPr>
          <w:rFonts w:ascii="Arial" w:hAnsi="Arial" w:cs="Arial"/>
          <w:b/>
          <w:bCs/>
          <w:sz w:val="20"/>
          <w:szCs w:val="20"/>
        </w:rPr>
        <w:t>or service offering have you deployed over the past 12 months to accelerate a client’s sustainability journey?</w:t>
      </w:r>
    </w:p>
    <w:p w:rsidRPr="00F77437" w:rsidR="00F77437" w:rsidP="00F77437" w:rsidRDefault="00F77437" w14:paraId="59E0CB57" w14:textId="30DA021A">
      <w:p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sz w:val="20"/>
          <w:szCs w:val="20"/>
        </w:rPr>
        <w:t>Provide a case study (maximum 750 words) demonstrating how your low-carbon solutions</w:t>
      </w:r>
      <w:r>
        <w:rPr>
          <w:rFonts w:ascii="Arial" w:hAnsi="Arial" w:cs="Arial"/>
          <w:sz w:val="20"/>
          <w:szCs w:val="20"/>
        </w:rPr>
        <w:t xml:space="preserve"> (examples </w:t>
      </w:r>
      <w:r w:rsidRPr="00F77437">
        <w:rPr>
          <w:rFonts w:ascii="Arial" w:hAnsi="Arial" w:cs="Arial"/>
          <w:sz w:val="20"/>
          <w:szCs w:val="20"/>
        </w:rPr>
        <w:t>such as Power Purchase Agreements (PPAs), embedded renewable generation or clean technologies</w:t>
      </w:r>
      <w:r>
        <w:rPr>
          <w:rFonts w:ascii="Arial" w:hAnsi="Arial" w:cs="Arial"/>
          <w:sz w:val="20"/>
          <w:szCs w:val="20"/>
        </w:rPr>
        <w:t xml:space="preserve">) </w:t>
      </w:r>
      <w:r w:rsidRPr="00F77437">
        <w:rPr>
          <w:rFonts w:ascii="Arial" w:hAnsi="Arial" w:cs="Arial"/>
          <w:sz w:val="20"/>
          <w:szCs w:val="20"/>
        </w:rPr>
        <w:t>benefited a single customer or client group within the last year.</w:t>
      </w:r>
    </w:p>
    <w:p w:rsidRPr="00F77437" w:rsidR="00F77437" w:rsidP="00F77437" w:rsidRDefault="00F77437" w14:paraId="1FE5A06C" w14:textId="77777777">
      <w:p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b/>
          <w:bCs/>
          <w:sz w:val="20"/>
          <w:szCs w:val="20"/>
        </w:rPr>
        <w:t>Judging Criteria:</w:t>
      </w:r>
    </w:p>
    <w:p w:rsidRPr="00F77437" w:rsidR="00F77437" w:rsidP="00F77437" w:rsidRDefault="00F77437" w14:paraId="47482494" w14:textId="77777777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b/>
          <w:bCs/>
          <w:sz w:val="20"/>
          <w:szCs w:val="20"/>
        </w:rPr>
        <w:t>The Strategy:</w:t>
      </w:r>
      <w:r w:rsidRPr="00F77437">
        <w:rPr>
          <w:rFonts w:ascii="Arial" w:hAnsi="Arial" w:cs="Arial"/>
          <w:sz w:val="20"/>
          <w:szCs w:val="20"/>
        </w:rPr>
        <w:t xml:space="preserve"> What was your proposed solution, and what strategic need did it address?</w:t>
      </w:r>
    </w:p>
    <w:p w:rsidRPr="00F77437" w:rsidR="00F77437" w:rsidP="00F77437" w:rsidRDefault="00F77437" w14:paraId="35B01756" w14:textId="77777777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b/>
          <w:bCs/>
          <w:sz w:val="20"/>
          <w:szCs w:val="20"/>
        </w:rPr>
        <w:t>The Impact:</w:t>
      </w:r>
      <w:r w:rsidRPr="00F77437">
        <w:rPr>
          <w:rFonts w:ascii="Arial" w:hAnsi="Arial" w:cs="Arial"/>
          <w:sz w:val="20"/>
          <w:szCs w:val="20"/>
        </w:rPr>
        <w:t xml:space="preserve"> What measurable carbon reductions or operational milestones were achieved?</w:t>
      </w:r>
    </w:p>
    <w:p w:rsidRPr="00F77437" w:rsidR="00F77437" w:rsidP="00F77437" w:rsidRDefault="00F77437" w14:paraId="3F7C025A" w14:textId="77777777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b/>
          <w:bCs/>
          <w:sz w:val="20"/>
          <w:szCs w:val="20"/>
        </w:rPr>
        <w:t>The Benefit:</w:t>
      </w:r>
      <w:r w:rsidRPr="00F77437">
        <w:rPr>
          <w:rFonts w:ascii="Arial" w:hAnsi="Arial" w:cs="Arial"/>
          <w:sz w:val="20"/>
          <w:szCs w:val="20"/>
        </w:rPr>
        <w:t xml:space="preserve"> How did this low-carbon initiative tangibly support your customers' goals?</w:t>
      </w:r>
    </w:p>
    <w:p w:rsidRPr="00F77437" w:rsidR="00F77437" w:rsidP="00F77437" w:rsidRDefault="00F77437" w14:paraId="137314CF" w14:textId="77777777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7437">
        <w:rPr>
          <w:rFonts w:ascii="Arial" w:hAnsi="Arial" w:cs="Arial"/>
          <w:b/>
          <w:bCs/>
          <w:sz w:val="20"/>
          <w:szCs w:val="20"/>
        </w:rPr>
        <w:t>The Commercials:</w:t>
      </w:r>
      <w:r w:rsidRPr="00F77437">
        <w:rPr>
          <w:rFonts w:ascii="Arial" w:hAnsi="Arial" w:cs="Arial"/>
          <w:sz w:val="20"/>
          <w:szCs w:val="20"/>
        </w:rPr>
        <w:t xml:space="preserve"> What were the financial implications, including costs, savings, and ROI?</w:t>
      </w:r>
    </w:p>
    <w:p w:rsidR="00F77437" w:rsidP="00F77437" w:rsidRDefault="00E15F7D" w14:paraId="1ABAC636" w14:textId="77777777">
      <w:pPr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cs="Arial"/>
          <w:sz w:val="20"/>
          <w:szCs w:val="20"/>
        </w:rPr>
        <w:t>Please note that numbers, stats and customer examples make a difference!</w:t>
      </w:r>
    </w:p>
    <w:p w:rsidR="00F77437" w:rsidP="00F77437" w:rsidRDefault="00F77437" w14:paraId="5355695F" w14:textId="5DC2F195">
      <w:pPr>
        <w:rPr>
          <w:rFonts w:ascii="Arial" w:hAnsi="Arial" w:cs="Arial"/>
          <w:sz w:val="20"/>
          <w:szCs w:val="20"/>
        </w:rPr>
      </w:pPr>
      <w:r w:rsidRPr="00BF26FA">
        <w:rPr>
          <w:rFonts w:ascii="Arial" w:hAnsi="Arial" w:eastAsia="Times New Roman" w:cs="Arial"/>
          <w:color w:val="000000"/>
          <w:sz w:val="20"/>
          <w:szCs w:val="20"/>
          <w:lang w:eastAsia="en-GB"/>
        </w:rPr>
        <w:t xml:space="preserve">Please send your answer in a Word document to Bruna Pinhoni at </w:t>
      </w:r>
      <w:hyperlink w:history="1" r:id="rId11">
        <w:r>
          <w:rPr>
            <w:rStyle w:val="Hyperlink"/>
            <w:rFonts w:ascii="Arial" w:hAnsi="Arial" w:cs="Arial"/>
            <w:sz w:val="20"/>
            <w:szCs w:val="20"/>
          </w:rPr>
          <w:t>Bruna.p@energylivenews.com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Pr="008A7F55" w:rsidR="00F77437" w:rsidP="00F77437" w:rsidRDefault="00F77437" w14:paraId="50A24109" w14:textId="77777777">
      <w:pPr>
        <w:spacing w:after="300" w:line="315" w:lineRule="atLeast"/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</w:pPr>
      <w:r w:rsidRPr="008A7F55">
        <w:rPr>
          <w:rFonts w:ascii="Arial" w:hAnsi="Arial" w:eastAsia="Times New Roman" w:cs="Arial"/>
          <w:color w:val="000000" w:themeColor="text1"/>
          <w:sz w:val="20"/>
          <w:szCs w:val="20"/>
          <w:lang w:val="en-US" w:eastAsia="en-GB"/>
        </w:rPr>
        <w:t>All entries must adhere to the following guidelines:</w:t>
      </w:r>
    </w:p>
    <w:p w:rsidR="00F77437" w:rsidP="00F77437" w:rsidRDefault="00F77437" w14:paraId="7BA5D427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Entries need to be in by 5 p.m. September 21</w:t>
      </w:r>
      <w:r w:rsidRPr="00992F42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st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 xml:space="preserve">. </w:t>
      </w:r>
    </w:p>
    <w:p w:rsidR="00F77437" w:rsidP="00F77437" w:rsidRDefault="00F77437" w14:paraId="23C8CCDD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There is a minimum score requirement to be shortlisted on all awards.</w:t>
      </w:r>
    </w:p>
    <w:p w:rsidR="00F77437" w:rsidP="180E9D2E" w:rsidRDefault="00F77437" w14:paraId="6967F4F4" w14:textId="77777777">
      <w:pPr>
        <w:numPr>
          <w:ilvl w:val="0"/>
          <w:numId w:val="6"/>
        </w:numPr>
        <w:spacing w:before="100" w:beforeAutospacing="on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GB" w:eastAsia="en-GB"/>
        </w:rPr>
      </w:pPr>
      <w:r w:rsidRPr="180E9D2E" w:rsidR="00F77437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>The top five scoring consultancies above the minimum score requirement will make up the shortlist for the award. The shortlists will be announced week commencing October 26</w:t>
      </w:r>
      <w:r w:rsidRPr="180E9D2E" w:rsidR="00F77437">
        <w:rPr>
          <w:rFonts w:ascii="Arial" w:hAnsi="Arial" w:cs="Arial"/>
          <w:color w:val="000000" w:themeColor="text1" w:themeTint="FF" w:themeShade="FF"/>
          <w:sz w:val="20"/>
          <w:szCs w:val="20"/>
          <w:vertAlign w:val="superscript"/>
          <w:lang w:val="en-GB" w:eastAsia="en-GB"/>
        </w:rPr>
        <w:t>th</w:t>
      </w:r>
      <w:r w:rsidRPr="180E9D2E" w:rsidR="00F77437">
        <w:rPr>
          <w:rFonts w:ascii="Arial" w:hAnsi="Arial" w:cs="Arial"/>
          <w:color w:val="000000" w:themeColor="text1" w:themeTint="FF" w:themeShade="FF"/>
          <w:sz w:val="20"/>
          <w:szCs w:val="20"/>
          <w:lang w:val="en-GB" w:eastAsia="en-GB"/>
        </w:rPr>
        <w:t xml:space="preserve">.  </w:t>
      </w:r>
    </w:p>
    <w:p w:rsidR="00F77437" w:rsidP="00F77437" w:rsidRDefault="00F77437" w14:paraId="542D1718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Please note the word limits on all entries. Any entries over the limit will be truncated.</w:t>
      </w:r>
    </w:p>
    <w:p w:rsidR="00F77437" w:rsidP="00F77437" w:rsidRDefault="00F77437" w14:paraId="60DBE77B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You may use up to 3 pictures or web links in your entries.</w:t>
      </w:r>
    </w:p>
    <w:p w:rsidR="00F77437" w:rsidP="00F77437" w:rsidRDefault="00F77437" w14:paraId="6F4C4BDF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Judges’ decisions are final and binding; and no discussions or correspondence will be entered into relating to any of their decisions.</w:t>
      </w:r>
    </w:p>
    <w:p w:rsidR="00F77437" w:rsidP="00F77437" w:rsidRDefault="00F77437" w14:paraId="5D07A352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ELN may contact industry players and bodies to ensure the validity of the TPI's claims.</w:t>
      </w:r>
    </w:p>
    <w:p w:rsidRPr="00C447C0" w:rsidR="00F77437" w:rsidP="00F77437" w:rsidRDefault="00F77437" w14:paraId="09115DA1" w14:textId="77777777">
      <w:pPr>
        <w:numPr>
          <w:ilvl w:val="0"/>
          <w:numId w:val="6"/>
        </w:numPr>
        <w:spacing w:before="100" w:beforeAutospacing="1" w:after="180" w:line="270" w:lineRule="atLeast"/>
        <w:ind w:left="450"/>
        <w:rPr>
          <w:rFonts w:ascii="Arial" w:hAnsi="Arial" w:cs="Arial"/>
          <w:color w:val="000000"/>
          <w:sz w:val="20"/>
          <w:szCs w:val="20"/>
          <w:lang w:val="en-US" w:eastAsia="en-GB"/>
        </w:rPr>
      </w:pPr>
      <w:r>
        <w:rPr>
          <w:rFonts w:ascii="Arial" w:hAnsi="Arial" w:cs="Arial"/>
          <w:color w:val="000000"/>
          <w:sz w:val="20"/>
          <w:szCs w:val="20"/>
          <w:lang w:val="en-US" w:eastAsia="en-GB"/>
        </w:rPr>
        <w:t>If you are shortlisted for one or a number of awards, you will receive two free tickets for the Awards Ceremony, to be held in London on November 25</w:t>
      </w:r>
      <w:r w:rsidRPr="00A80BFB">
        <w:rPr>
          <w:rFonts w:ascii="Arial" w:hAnsi="Arial" w:cs="Arial"/>
          <w:color w:val="000000"/>
          <w:sz w:val="20"/>
          <w:szCs w:val="20"/>
          <w:vertAlign w:val="superscript"/>
          <w:lang w:val="en-US" w:eastAsia="en-GB"/>
        </w:rPr>
        <w:t>th</w:t>
      </w:r>
      <w:r>
        <w:rPr>
          <w:rFonts w:ascii="Arial" w:hAnsi="Arial" w:cs="Arial"/>
          <w:color w:val="000000"/>
          <w:sz w:val="20"/>
          <w:szCs w:val="20"/>
          <w:lang w:val="en-US" w:eastAsia="en-GB"/>
        </w:rPr>
        <w:t>. Additional tickets are £550 ex VAT each.</w:t>
      </w:r>
    </w:p>
    <w:p w:rsidRPr="00DC3355" w:rsidR="00263941" w:rsidP="00263941" w:rsidRDefault="00263941" w14:paraId="1E6EFAD8" w14:textId="77777777">
      <w:pPr>
        <w:rPr>
          <w:rFonts w:ascii="Arial" w:hAnsi="Arial" w:cs="Arial"/>
          <w:sz w:val="20"/>
          <w:szCs w:val="20"/>
        </w:rPr>
      </w:pPr>
    </w:p>
    <w:p w:rsidRPr="00506DEA" w:rsidR="007E724F" w:rsidRDefault="007E724F" w14:paraId="757D5B28" w14:textId="77777777">
      <w:pPr>
        <w:rPr>
          <w:sz w:val="20"/>
          <w:szCs w:val="20"/>
        </w:rPr>
      </w:pPr>
    </w:p>
    <w:sectPr w:rsidRPr="00506DEA" w:rsidR="007E724F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A1E" w:rsidP="00E15F7D" w:rsidRDefault="00BA1A1E" w14:paraId="3F100DDB" w14:textId="77777777">
      <w:pPr>
        <w:spacing w:after="0" w:line="240" w:lineRule="auto"/>
      </w:pPr>
      <w:r>
        <w:separator/>
      </w:r>
    </w:p>
  </w:endnote>
  <w:endnote w:type="continuationSeparator" w:id="0">
    <w:p w:rsidR="00BA1A1E" w:rsidP="00E15F7D" w:rsidRDefault="00BA1A1E" w14:paraId="52C9C8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A0C" w:rsidR="00F77437" w:rsidP="00F77437" w:rsidRDefault="00F77437" w14:paraId="0D8D76B3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Energy Live News Limited is a company registered in England &amp; Wales. </w:t>
    </w:r>
  </w:p>
  <w:p w:rsidRPr="00636A0C" w:rsidR="00F77437" w:rsidP="00F77437" w:rsidRDefault="00F77437" w14:paraId="070F7704" w14:textId="77777777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>Registered number: 07209102. VAT Number: 988 8336 42.</w:t>
    </w:r>
  </w:p>
  <w:p w:rsidRPr="00E15F7D" w:rsidR="00E15F7D" w:rsidP="00F77437" w:rsidRDefault="00F77437" w14:paraId="7640A999" w14:textId="541971AA">
    <w:pPr>
      <w:spacing w:after="0"/>
      <w:jc w:val="center"/>
      <w:rPr>
        <w:rFonts w:ascii="Arial" w:hAnsi="Arial" w:cs="Arial"/>
        <w:noProof/>
        <w:sz w:val="16"/>
        <w:szCs w:val="16"/>
      </w:rPr>
    </w:pPr>
    <w:r w:rsidRPr="00636A0C">
      <w:rPr>
        <w:rFonts w:ascii="Arial" w:hAnsi="Arial" w:cs="Arial"/>
        <w:noProof/>
        <w:sz w:val="16"/>
        <w:szCs w:val="16"/>
      </w:rPr>
      <w:t xml:space="preserve">Registered Address: </w:t>
    </w:r>
    <w:r w:rsidRPr="00030EFC">
      <w:rPr>
        <w:rFonts w:ascii="Arial" w:hAnsi="Arial" w:cs="Arial"/>
        <w:sz w:val="16"/>
        <w:szCs w:val="16"/>
      </w:rPr>
      <w:t>188 High Street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Tonbridge</w:t>
    </w:r>
    <w:r>
      <w:rPr>
        <w:rFonts w:ascii="Arial" w:hAnsi="Arial" w:cs="Arial"/>
        <w:sz w:val="16"/>
        <w:szCs w:val="16"/>
      </w:rPr>
      <w:t xml:space="preserve">, </w:t>
    </w:r>
    <w:r w:rsidRPr="00030EFC">
      <w:rPr>
        <w:rFonts w:ascii="Arial" w:hAnsi="Arial" w:cs="Arial"/>
        <w:sz w:val="16"/>
        <w:szCs w:val="16"/>
      </w:rPr>
      <w:t>Kent</w:t>
    </w:r>
    <w:r>
      <w:rPr>
        <w:rFonts w:ascii="Arial" w:hAnsi="Arial" w:cs="Arial"/>
        <w:sz w:val="16"/>
        <w:szCs w:val="16"/>
      </w:rPr>
      <w:t xml:space="preserve">. </w:t>
    </w:r>
    <w:r w:rsidRPr="00030EFC">
      <w:rPr>
        <w:rFonts w:ascii="Arial" w:hAnsi="Arial" w:cs="Arial"/>
        <w:sz w:val="16"/>
        <w:szCs w:val="16"/>
      </w:rPr>
      <w:t>TN9 1BE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A1E" w:rsidP="00E15F7D" w:rsidRDefault="00BA1A1E" w14:paraId="34177B4D" w14:textId="77777777">
      <w:pPr>
        <w:spacing w:after="0" w:line="240" w:lineRule="auto"/>
      </w:pPr>
      <w:r>
        <w:separator/>
      </w:r>
    </w:p>
  </w:footnote>
  <w:footnote w:type="continuationSeparator" w:id="0">
    <w:p w:rsidR="00BA1A1E" w:rsidP="00E15F7D" w:rsidRDefault="00BA1A1E" w14:paraId="101A18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5F7D" w:rsidP="00E15F7D" w:rsidRDefault="00E15F7D" w14:paraId="1B071DE8" w14:textId="41486C21">
    <w:pPr>
      <w:pStyle w:val="Header"/>
      <w:jc w:val="center"/>
    </w:pPr>
    <w:r w:rsidRPr="00D00298">
      <w:rPr>
        <w:noProof/>
      </w:rPr>
      <w:drawing>
        <wp:inline distT="0" distB="0" distL="0" distR="0" wp14:anchorId="12690E5A" wp14:editId="635841E6">
          <wp:extent cx="1971675" cy="857250"/>
          <wp:effectExtent l="0" t="0" r="9525" b="0"/>
          <wp:docPr id="1" name="Picture 1" descr="A red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F99"/>
    <w:multiLevelType w:val="multilevel"/>
    <w:tmpl w:val="39F8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3424F8"/>
    <w:multiLevelType w:val="hybridMultilevel"/>
    <w:tmpl w:val="F5905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754B"/>
    <w:multiLevelType w:val="hybridMultilevel"/>
    <w:tmpl w:val="251E5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5E47"/>
    <w:multiLevelType w:val="multilevel"/>
    <w:tmpl w:val="4A7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A72DC"/>
    <w:multiLevelType w:val="multilevel"/>
    <w:tmpl w:val="682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92EF9"/>
    <w:multiLevelType w:val="multilevel"/>
    <w:tmpl w:val="ABC0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10ECC"/>
    <w:multiLevelType w:val="hybridMultilevel"/>
    <w:tmpl w:val="13145A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8456925">
    <w:abstractNumId w:val="3"/>
  </w:num>
  <w:num w:numId="2" w16cid:durableId="1455489349">
    <w:abstractNumId w:val="5"/>
  </w:num>
  <w:num w:numId="3" w16cid:durableId="226770307">
    <w:abstractNumId w:val="1"/>
  </w:num>
  <w:num w:numId="4" w16cid:durableId="1673991256">
    <w:abstractNumId w:val="2"/>
  </w:num>
  <w:num w:numId="5" w16cid:durableId="448478939">
    <w:abstractNumId w:val="6"/>
  </w:num>
  <w:num w:numId="6" w16cid:durableId="1075396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854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A"/>
    <w:rsid w:val="00035367"/>
    <w:rsid w:val="00071B9A"/>
    <w:rsid w:val="00092996"/>
    <w:rsid w:val="000D3482"/>
    <w:rsid w:val="0019101F"/>
    <w:rsid w:val="001A03FC"/>
    <w:rsid w:val="001E70C7"/>
    <w:rsid w:val="002412E0"/>
    <w:rsid w:val="00263941"/>
    <w:rsid w:val="00264CEE"/>
    <w:rsid w:val="00274379"/>
    <w:rsid w:val="00284352"/>
    <w:rsid w:val="00287333"/>
    <w:rsid w:val="002C4AE6"/>
    <w:rsid w:val="003F3CD1"/>
    <w:rsid w:val="0042498D"/>
    <w:rsid w:val="004D21FE"/>
    <w:rsid w:val="00500998"/>
    <w:rsid w:val="00506DEA"/>
    <w:rsid w:val="00523ABF"/>
    <w:rsid w:val="00556723"/>
    <w:rsid w:val="00565334"/>
    <w:rsid w:val="00581B32"/>
    <w:rsid w:val="005B1787"/>
    <w:rsid w:val="00681278"/>
    <w:rsid w:val="006C0CFC"/>
    <w:rsid w:val="006D747C"/>
    <w:rsid w:val="00795070"/>
    <w:rsid w:val="007E724F"/>
    <w:rsid w:val="00984E30"/>
    <w:rsid w:val="00AF7A7E"/>
    <w:rsid w:val="00B1251D"/>
    <w:rsid w:val="00B244CB"/>
    <w:rsid w:val="00B46EC8"/>
    <w:rsid w:val="00B92F26"/>
    <w:rsid w:val="00BA1A1E"/>
    <w:rsid w:val="00BA53F0"/>
    <w:rsid w:val="00BE60F7"/>
    <w:rsid w:val="00C03AA5"/>
    <w:rsid w:val="00C63AE3"/>
    <w:rsid w:val="00C64E59"/>
    <w:rsid w:val="00C75CC0"/>
    <w:rsid w:val="00CD6844"/>
    <w:rsid w:val="00D4164B"/>
    <w:rsid w:val="00E15F7D"/>
    <w:rsid w:val="00E86A2F"/>
    <w:rsid w:val="00EA6DE1"/>
    <w:rsid w:val="00EF4FC2"/>
    <w:rsid w:val="00EF5837"/>
    <w:rsid w:val="00F66396"/>
    <w:rsid w:val="00F77437"/>
    <w:rsid w:val="00FA2BEA"/>
    <w:rsid w:val="00FD4AA5"/>
    <w:rsid w:val="00FE3024"/>
    <w:rsid w:val="180E9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D614"/>
  <w15:chartTrackingRefBased/>
  <w15:docId w15:val="{288608AE-15AC-46A7-9CDC-3E608E4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D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6DEA"/>
    <w:rPr>
      <w:b/>
      <w:bCs/>
    </w:rPr>
  </w:style>
  <w:style w:type="character" w:styleId="Hyperlink">
    <w:name w:val="Hyperlink"/>
    <w:basedOn w:val="DefaultParagraphFont"/>
    <w:uiPriority w:val="99"/>
    <w:unhideWhenUsed/>
    <w:rsid w:val="00506D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1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F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F7D"/>
  </w:style>
  <w:style w:type="paragraph" w:styleId="Footer">
    <w:name w:val="footer"/>
    <w:basedOn w:val="Normal"/>
    <w:link w:val="FooterChar"/>
    <w:uiPriority w:val="99"/>
    <w:unhideWhenUsed/>
    <w:rsid w:val="00E15F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runa.p@energylivenews.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35136-cf68-4f99-97a9-2dea50007f34">
      <Terms xmlns="http://schemas.microsoft.com/office/infopath/2007/PartnerControls"/>
    </lcf76f155ced4ddcb4097134ff3c332f>
    <TaxCatchAll xmlns="a3e3cb13-6e1c-4ab0-a7b0-31a19ca63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8159757A2EA4CB1CBD9B0272E9EED" ma:contentTypeVersion="18" ma:contentTypeDescription="Create a new document." ma:contentTypeScope="" ma:versionID="a4cf8c00431ec633c8efa7476376780c">
  <xsd:schema xmlns:xsd="http://www.w3.org/2001/XMLSchema" xmlns:xs="http://www.w3.org/2001/XMLSchema" xmlns:p="http://schemas.microsoft.com/office/2006/metadata/properties" xmlns:ns2="7d535136-cf68-4f99-97a9-2dea50007f34" xmlns:ns3="a3e3cb13-6e1c-4ab0-a7b0-31a19ca63cfc" targetNamespace="http://schemas.microsoft.com/office/2006/metadata/properties" ma:root="true" ma:fieldsID="b7ecf55065eb166692c54a763822d134" ns2:_="" ns3:_="">
    <xsd:import namespace="7d535136-cf68-4f99-97a9-2dea50007f34"/>
    <xsd:import namespace="a3e3cb13-6e1c-4ab0-a7b0-31a19ca6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5136-cf68-4f99-97a9-2dea50007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5a738e-325b-473d-82ed-ae685205f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cb13-6e1c-4ab0-a7b0-31a19ca6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0f5b3-5d09-424a-ae6a-3f9c028e43a8}" ma:internalName="TaxCatchAll" ma:showField="CatchAllData" ma:web="a3e3cb13-6e1c-4ab0-a7b0-31a19ca6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45262-D1AF-433E-B883-C68375249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3312E-155D-4654-B7E4-ABE4A7152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937CD-AEB9-4EA9-9DD9-7588055D58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Curran</dc:creator>
  <cp:keywords/>
  <dc:description/>
  <cp:lastModifiedBy>Bruna Pinhoni</cp:lastModifiedBy>
  <cp:revision>3</cp:revision>
  <dcterms:created xsi:type="dcterms:W3CDTF">2026-05-19T10:15:00Z</dcterms:created>
  <dcterms:modified xsi:type="dcterms:W3CDTF">2026-05-19T12:18:10Z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0x010100D608159757A2EA4CB1CBD9B0272E9EED</vt:lpwstr>
  </property>
  <property fmtid="{D5CDD505-2E9C-101B-9397-08002B2CF9AE}" pid="3" name="MediaServiceImageTags">
    <vt:lpwstr/>
  </property>
</Properties>
</file>