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F4F09" w14:textId="0AFDC23D" w:rsidR="006C16A4" w:rsidRPr="00F76505" w:rsidRDefault="006C16A4" w:rsidP="0070280F">
      <w:pPr>
        <w:pStyle w:val="Heading1"/>
        <w:jc w:val="center"/>
        <w:rPr>
          <w:rFonts w:ascii="Arial" w:hAnsi="Arial" w:cs="Arial"/>
          <w:b/>
          <w:color w:val="000000" w:themeColor="text1"/>
          <w:u w:val="single"/>
          <w:lang w:val="en-US" w:eastAsia="en-GB"/>
        </w:rPr>
      </w:pPr>
      <w:r w:rsidRPr="00F76505">
        <w:rPr>
          <w:rFonts w:ascii="Arial" w:hAnsi="Arial" w:cs="Arial"/>
          <w:b/>
          <w:color w:val="000000" w:themeColor="text1"/>
          <w:u w:val="single"/>
          <w:lang w:val="en-US" w:eastAsia="en-GB"/>
        </w:rPr>
        <w:t>Best Customer Service</w:t>
      </w:r>
      <w:r w:rsidR="00F76505" w:rsidRPr="00F76505">
        <w:rPr>
          <w:rFonts w:ascii="Arial" w:hAnsi="Arial" w:cs="Arial"/>
          <w:b/>
          <w:color w:val="000000" w:themeColor="text1"/>
          <w:u w:val="single"/>
          <w:lang w:val="en-US" w:eastAsia="en-GB"/>
        </w:rPr>
        <w:t xml:space="preserve"> </w:t>
      </w:r>
      <w:r w:rsidR="00024028">
        <w:rPr>
          <w:rFonts w:ascii="Arial" w:hAnsi="Arial" w:cs="Arial"/>
          <w:b/>
          <w:color w:val="000000" w:themeColor="text1"/>
          <w:u w:val="single"/>
          <w:lang w:val="en-US" w:eastAsia="en-GB"/>
        </w:rPr>
        <w:t xml:space="preserve">- </w:t>
      </w:r>
      <w:r w:rsidR="004E024E">
        <w:rPr>
          <w:rFonts w:ascii="Arial" w:hAnsi="Arial" w:cs="Arial"/>
          <w:b/>
          <w:color w:val="000000" w:themeColor="text1"/>
          <w:u w:val="single"/>
          <w:lang w:val="en-US" w:eastAsia="en-GB"/>
        </w:rPr>
        <w:t>Large</w:t>
      </w:r>
      <w:r w:rsidR="00F76505" w:rsidRPr="00F76505">
        <w:rPr>
          <w:rFonts w:ascii="Arial" w:hAnsi="Arial" w:cs="Arial"/>
          <w:b/>
          <w:color w:val="000000" w:themeColor="text1"/>
          <w:u w:val="single"/>
          <w:lang w:val="en-US" w:eastAsia="en-GB"/>
        </w:rPr>
        <w:t xml:space="preserve"> Customers</w:t>
      </w:r>
    </w:p>
    <w:p w14:paraId="2E88D5C3" w14:textId="771E976B" w:rsidR="005C2D8C" w:rsidRDefault="00854AF0" w:rsidP="005C2D8C">
      <w:pPr>
        <w:spacing w:after="300" w:line="315" w:lineRule="atLeas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DF6CA7" wp14:editId="615E2238">
            <wp:simplePos x="0" y="0"/>
            <wp:positionH relativeFrom="column">
              <wp:posOffset>2654300</wp:posOffset>
            </wp:positionH>
            <wp:positionV relativeFrom="paragraph">
              <wp:posOffset>301625</wp:posOffset>
            </wp:positionV>
            <wp:extent cx="1524000" cy="419100"/>
            <wp:effectExtent l="0" t="0" r="0" b="0"/>
            <wp:wrapNone/>
            <wp:docPr id="1287080049" name="Picture 1" descr="poww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w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A81172" w14:textId="174321A6" w:rsidR="005C2D8C" w:rsidRPr="008A7F55" w:rsidRDefault="003E3334" w:rsidP="003E3334">
      <w:pPr>
        <w:spacing w:after="300" w:line="315" w:lineRule="atLeast"/>
        <w:ind w:left="2160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</w:pPr>
      <w:r>
        <w:t xml:space="preserve">    </w:t>
      </w:r>
      <w:hyperlink r:id="rId8" w:history="1">
        <w:r w:rsidR="004C18FE">
          <w:rPr>
            <w:rFonts w:ascii="Arial" w:eastAsia="Times New Roman" w:hAnsi="Arial" w:cs="Arial"/>
            <w:color w:val="000000" w:themeColor="text1"/>
            <w:sz w:val="20"/>
            <w:szCs w:val="20"/>
            <w:lang w:val="en-US" w:eastAsia="en-GB"/>
          </w:rPr>
          <w:t>Partnered</w:t>
        </w:r>
        <w:r w:rsidR="005C2D8C" w:rsidRPr="008A7F55">
          <w:rPr>
            <w:rFonts w:ascii="Arial" w:eastAsia="Times New Roman" w:hAnsi="Arial" w:cs="Arial"/>
            <w:color w:val="000000" w:themeColor="text1"/>
            <w:sz w:val="20"/>
            <w:szCs w:val="20"/>
            <w:lang w:val="en-US" w:eastAsia="en-GB"/>
          </w:rPr>
          <w:t xml:space="preserve"> by </w:t>
        </w:r>
      </w:hyperlink>
      <w:r w:rsidR="00854AF0" w:rsidRPr="00854AF0">
        <w:t xml:space="preserve"> </w:t>
      </w:r>
    </w:p>
    <w:p w14:paraId="70E2C70B" w14:textId="77777777" w:rsidR="00854AF0" w:rsidRPr="0001277F" w:rsidRDefault="00854AF0" w:rsidP="00854AF0">
      <w:pPr>
        <w:spacing w:after="300" w:line="315" w:lineRule="atLeast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 xml:space="preserve">Any successful business offers exceptional customer service. </w:t>
      </w:r>
      <w:r w:rsidRPr="00F7650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>That’s not just about being nice, it’s about dealing with problems, fixing and finding solutions and keeping your customer informed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 xml:space="preserve"> and happy</w:t>
      </w:r>
      <w:r w:rsidRPr="00F7650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>.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 xml:space="preserve"> If you believe that your customer service is second to none, </w:t>
      </w:r>
      <w:r w:rsidRPr="00F7650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>then you should enter this highly sought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>-</w:t>
      </w:r>
      <w:r w:rsidRPr="00F7650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 xml:space="preserve">after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>accolade</w:t>
      </w:r>
      <w:r w:rsidRPr="00F7650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>.</w:t>
      </w:r>
    </w:p>
    <w:p w14:paraId="2A0EB14B" w14:textId="3818B567" w:rsidR="00767327" w:rsidRDefault="00767327" w:rsidP="007673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take no more than 1000 words to explain how you service customers. Judges will be looking for</w:t>
      </w:r>
      <w:r w:rsidR="003A178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0B4643D" w14:textId="15A75477" w:rsidR="00767327" w:rsidRPr="00767327" w:rsidRDefault="00767327" w:rsidP="0076732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Customer service achievements in the last 12 months</w:t>
      </w:r>
      <w:r w:rsidR="0070280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14:paraId="73763167" w14:textId="4F600F67" w:rsidR="00767327" w:rsidRPr="0070280F" w:rsidRDefault="00767327" w:rsidP="0070280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Innovations </w:t>
      </w:r>
      <w:r w:rsidR="0070280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and initiatives </w:t>
      </w:r>
      <w:r w:rsidR="0070280F" w:rsidRPr="0070280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you have implemented</w:t>
      </w:r>
      <w:r w:rsidR="0070280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to help customers.</w:t>
      </w:r>
    </w:p>
    <w:p w14:paraId="185233EE" w14:textId="333BC8C5" w:rsidR="00767327" w:rsidRPr="00767327" w:rsidRDefault="00767327" w:rsidP="0076732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Impacts of customer service for you as a compan</w:t>
      </w:r>
      <w:r w:rsidR="0070280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y.</w:t>
      </w:r>
    </w:p>
    <w:p w14:paraId="115F756F" w14:textId="17920C0E" w:rsidR="00767327" w:rsidRPr="0070280F" w:rsidRDefault="0070280F" w:rsidP="0070280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U</w:t>
      </w:r>
      <w:r w:rsidR="0076732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se of technolog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y.</w:t>
      </w:r>
    </w:p>
    <w:p w14:paraId="1628CD10" w14:textId="77777777" w:rsidR="00767327" w:rsidRDefault="00767327" w:rsidP="0076732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14B70">
        <w:rPr>
          <w:rFonts w:ascii="Arial" w:hAnsi="Arial" w:cs="Arial"/>
          <w:sz w:val="20"/>
          <w:szCs w:val="20"/>
        </w:rPr>
        <w:t>What process(es) you have in place</w:t>
      </w:r>
      <w:r>
        <w:rPr>
          <w:rFonts w:ascii="Arial" w:hAnsi="Arial" w:cs="Arial"/>
          <w:sz w:val="20"/>
          <w:szCs w:val="20"/>
        </w:rPr>
        <w:t>?</w:t>
      </w:r>
    </w:p>
    <w:p w14:paraId="364F98F5" w14:textId="77777777" w:rsidR="00767327" w:rsidRDefault="00767327" w:rsidP="0076732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you handle complaints?</w:t>
      </w:r>
    </w:p>
    <w:p w14:paraId="26ABC70C" w14:textId="77777777" w:rsidR="00767327" w:rsidRDefault="00767327" w:rsidP="0076732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Level of complaints.</w:t>
      </w:r>
    </w:p>
    <w:p w14:paraId="26FFDB3F" w14:textId="77777777" w:rsidR="00767327" w:rsidRDefault="00767327" w:rsidP="0076732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 external accreditations you have for customer service?</w:t>
      </w:r>
    </w:p>
    <w:p w14:paraId="408AC918" w14:textId="2AE633AD" w:rsidR="00767327" w:rsidRDefault="00767327" w:rsidP="0076732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Customer churn and/or renewal rate?</w:t>
      </w:r>
      <w:r w:rsidR="003E3334">
        <w:rPr>
          <w:rFonts w:ascii="Arial" w:hAnsi="Arial" w:cs="Arial"/>
          <w:sz w:val="20"/>
          <w:szCs w:val="20"/>
        </w:rPr>
        <w:t xml:space="preserve">     </w:t>
      </w:r>
    </w:p>
    <w:p w14:paraId="275162F4" w14:textId="77777777" w:rsidR="00767327" w:rsidRDefault="00767327" w:rsidP="0076732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channels you use for customer service?</w:t>
      </w:r>
    </w:p>
    <w:p w14:paraId="784DFE2F" w14:textId="77777777" w:rsidR="00767327" w:rsidRDefault="00767327" w:rsidP="0076732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you train staff to help customers?</w:t>
      </w:r>
    </w:p>
    <w:p w14:paraId="740F21C8" w14:textId="58E52A6F" w:rsidR="00767327" w:rsidRDefault="00767327" w:rsidP="0076732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Customer examples where you have gone the extra mile.</w:t>
      </w:r>
    </w:p>
    <w:p w14:paraId="6A99CAC0" w14:textId="7DAC7240" w:rsidR="0070280F" w:rsidRPr="0070280F" w:rsidRDefault="0070280F" w:rsidP="007028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note that numbers, stats and customer examples make a difference!</w:t>
      </w:r>
    </w:p>
    <w:p w14:paraId="5B2B6D94" w14:textId="37A2B4DD" w:rsidR="00767327" w:rsidRPr="0070280F" w:rsidRDefault="000F23F7" w:rsidP="0070280F">
      <w:pPr>
        <w:spacing w:after="300" w:line="315" w:lineRule="atLeast"/>
        <w:rPr>
          <w:rFonts w:ascii="Arial" w:eastAsia="Times New Roman" w:hAnsi="Arial" w:cs="Arial"/>
          <w:bCs/>
          <w:color w:val="000000" w:themeColor="text1"/>
          <w:sz w:val="20"/>
          <w:szCs w:val="20"/>
          <w:lang w:val="en-US" w:eastAsia="en-GB"/>
        </w:rPr>
      </w:pPr>
      <w:r w:rsidRPr="0076732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Please send your answer in a Word document to </w:t>
      </w:r>
      <w:r w:rsidR="00767327" w:rsidRPr="0076732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Bruna Pinhoni</w:t>
      </w:r>
      <w:r w:rsidRPr="0076732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at</w:t>
      </w:r>
      <w:r w:rsidR="0076732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hyperlink r:id="rId9" w:history="1">
        <w:r w:rsidR="008856E8" w:rsidRPr="00E3585B">
          <w:rPr>
            <w:rStyle w:val="Hyperlink"/>
            <w:rFonts w:ascii="Arial" w:hAnsi="Arial" w:cs="Arial"/>
            <w:sz w:val="20"/>
            <w:szCs w:val="20"/>
          </w:rPr>
          <w:t>Bruna.p@energylivenews.com</w:t>
        </w:r>
      </w:hyperlink>
      <w:r w:rsidR="00185092">
        <w:rPr>
          <w:rFonts w:ascii="Arial" w:hAnsi="Arial" w:cs="Arial"/>
          <w:sz w:val="20"/>
          <w:szCs w:val="20"/>
        </w:rPr>
        <w:t>.</w:t>
      </w:r>
    </w:p>
    <w:p w14:paraId="5D414407" w14:textId="77777777" w:rsidR="00E73FCD" w:rsidRPr="008A7F55" w:rsidRDefault="00E73FCD" w:rsidP="00E73FCD">
      <w:pPr>
        <w:spacing w:after="300" w:line="315" w:lineRule="atLeast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</w:pPr>
      <w:r w:rsidRPr="008A7F55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All entries must adhere to the following guidelines:</w:t>
      </w:r>
    </w:p>
    <w:p w14:paraId="2BDB9C7B" w14:textId="77777777" w:rsidR="00E73FCD" w:rsidRDefault="00E73FCD" w:rsidP="00E73FCD">
      <w:pPr>
        <w:numPr>
          <w:ilvl w:val="0"/>
          <w:numId w:val="4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Entries need to be in by 5 p.m. September 23</w:t>
      </w:r>
      <w:r w:rsidRPr="00F821B7">
        <w:rPr>
          <w:rFonts w:ascii="Arial" w:hAnsi="Arial" w:cs="Arial"/>
          <w:color w:val="000000"/>
          <w:sz w:val="20"/>
          <w:szCs w:val="20"/>
          <w:vertAlign w:val="superscript"/>
          <w:lang w:val="en-US" w:eastAsia="en-GB"/>
        </w:rPr>
        <w:t>rd</w:t>
      </w:r>
      <w:r>
        <w:rPr>
          <w:rFonts w:ascii="Arial" w:hAnsi="Arial" w:cs="Arial"/>
          <w:color w:val="000000"/>
          <w:sz w:val="20"/>
          <w:szCs w:val="20"/>
          <w:lang w:val="en-US" w:eastAsia="en-GB"/>
        </w:rPr>
        <w:t xml:space="preserve">. </w:t>
      </w:r>
    </w:p>
    <w:p w14:paraId="230EEFA8" w14:textId="77777777" w:rsidR="00E73FCD" w:rsidRDefault="00E73FCD" w:rsidP="00E73FCD">
      <w:pPr>
        <w:numPr>
          <w:ilvl w:val="0"/>
          <w:numId w:val="4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There is a minimum score requirement to be shortlisted on all awards.</w:t>
      </w:r>
    </w:p>
    <w:p w14:paraId="0F0CB2C3" w14:textId="77777777" w:rsidR="00E73FCD" w:rsidRDefault="00E73FCD" w:rsidP="00E73FCD">
      <w:pPr>
        <w:numPr>
          <w:ilvl w:val="0"/>
          <w:numId w:val="4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The top ten scoring consultancies above the minimum score requirement will make up the shortlist for an award. The shortlists will be announced week commencing October 28</w:t>
      </w:r>
      <w:r w:rsidRPr="00F821B7">
        <w:rPr>
          <w:rFonts w:ascii="Arial" w:hAnsi="Arial" w:cs="Arial"/>
          <w:color w:val="000000"/>
          <w:sz w:val="20"/>
          <w:szCs w:val="20"/>
          <w:vertAlign w:val="superscript"/>
          <w:lang w:val="en-US" w:eastAsia="en-GB"/>
        </w:rPr>
        <w:t>th</w:t>
      </w:r>
      <w:r>
        <w:rPr>
          <w:rFonts w:ascii="Arial" w:hAnsi="Arial" w:cs="Arial"/>
          <w:color w:val="000000"/>
          <w:sz w:val="20"/>
          <w:szCs w:val="20"/>
          <w:lang w:val="en-US" w:eastAsia="en-GB"/>
        </w:rPr>
        <w:t xml:space="preserve">.  </w:t>
      </w:r>
    </w:p>
    <w:p w14:paraId="75329530" w14:textId="77777777" w:rsidR="00E73FCD" w:rsidRDefault="00E73FCD" w:rsidP="00E73FCD">
      <w:pPr>
        <w:numPr>
          <w:ilvl w:val="0"/>
          <w:numId w:val="4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Please note the word limits on all entries. Any entries over the limit will be truncated.</w:t>
      </w:r>
    </w:p>
    <w:p w14:paraId="3092550A" w14:textId="77777777" w:rsidR="00E73FCD" w:rsidRDefault="00E73FCD" w:rsidP="00E73FCD">
      <w:pPr>
        <w:numPr>
          <w:ilvl w:val="0"/>
          <w:numId w:val="4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You may use up to 3 pictures or web links in your entries.</w:t>
      </w:r>
    </w:p>
    <w:p w14:paraId="78D52B2F" w14:textId="77777777" w:rsidR="00E73FCD" w:rsidRDefault="00E73FCD" w:rsidP="00E73FCD">
      <w:pPr>
        <w:numPr>
          <w:ilvl w:val="0"/>
          <w:numId w:val="4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Judges’ decisions are final and binding; and no discussions or correspondence will be entered into relating to any of their decisions.</w:t>
      </w:r>
    </w:p>
    <w:p w14:paraId="24E6A003" w14:textId="77777777" w:rsidR="00E73FCD" w:rsidRDefault="00E73FCD" w:rsidP="00E73FCD">
      <w:pPr>
        <w:numPr>
          <w:ilvl w:val="0"/>
          <w:numId w:val="4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ELN may contact industry players and bodies to ensure the validity of the TPI's claims.</w:t>
      </w:r>
    </w:p>
    <w:p w14:paraId="5847DC97" w14:textId="4B192EFA" w:rsidR="00A7392A" w:rsidRPr="00854AF0" w:rsidRDefault="00E73FCD" w:rsidP="00854AF0">
      <w:pPr>
        <w:numPr>
          <w:ilvl w:val="0"/>
          <w:numId w:val="4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If you are shortlisted for one or a number of awards, you will receive two free tickets for the TELCA Awards Ceremony. Additional tickets are £400 ex VAT each.</w:t>
      </w:r>
    </w:p>
    <w:sectPr w:rsidR="00A7392A" w:rsidRPr="00854AF0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6EE81" w14:textId="77777777" w:rsidR="00063A0C" w:rsidRDefault="00063A0C" w:rsidP="00024028">
      <w:pPr>
        <w:spacing w:after="0" w:line="240" w:lineRule="auto"/>
      </w:pPr>
      <w:r>
        <w:separator/>
      </w:r>
    </w:p>
  </w:endnote>
  <w:endnote w:type="continuationSeparator" w:id="0">
    <w:p w14:paraId="7968A26C" w14:textId="77777777" w:rsidR="00063A0C" w:rsidRDefault="00063A0C" w:rsidP="00024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5F51C" w14:textId="77777777" w:rsidR="00024028" w:rsidRPr="00636A0C" w:rsidRDefault="00024028" w:rsidP="00024028">
    <w:pPr>
      <w:spacing w:after="0"/>
      <w:jc w:val="center"/>
      <w:rPr>
        <w:rFonts w:ascii="Arial" w:hAnsi="Arial" w:cs="Arial"/>
        <w:noProof/>
        <w:sz w:val="16"/>
        <w:szCs w:val="16"/>
      </w:rPr>
    </w:pPr>
    <w:r w:rsidRPr="00636A0C">
      <w:rPr>
        <w:rFonts w:ascii="Arial" w:hAnsi="Arial" w:cs="Arial"/>
        <w:noProof/>
        <w:sz w:val="16"/>
        <w:szCs w:val="16"/>
      </w:rPr>
      <w:t xml:space="preserve">Energy Live News Limited is a company registered in England &amp; Wales. </w:t>
    </w:r>
  </w:p>
  <w:p w14:paraId="3A593745" w14:textId="77777777" w:rsidR="00024028" w:rsidRPr="00636A0C" w:rsidRDefault="00024028" w:rsidP="00024028">
    <w:pPr>
      <w:spacing w:after="0"/>
      <w:jc w:val="center"/>
      <w:rPr>
        <w:rFonts w:ascii="Arial" w:hAnsi="Arial" w:cs="Arial"/>
        <w:noProof/>
        <w:sz w:val="16"/>
        <w:szCs w:val="16"/>
      </w:rPr>
    </w:pPr>
    <w:r w:rsidRPr="00636A0C">
      <w:rPr>
        <w:rFonts w:ascii="Arial" w:hAnsi="Arial" w:cs="Arial"/>
        <w:noProof/>
        <w:sz w:val="16"/>
        <w:szCs w:val="16"/>
      </w:rPr>
      <w:t>Registered number: 07209102. VAT Number: 988 8336 42.</w:t>
    </w:r>
  </w:p>
  <w:p w14:paraId="06504753" w14:textId="4D15EDEE" w:rsidR="00024028" w:rsidRPr="00024028" w:rsidRDefault="00024028" w:rsidP="00024028">
    <w:pPr>
      <w:spacing w:after="0"/>
      <w:jc w:val="center"/>
      <w:rPr>
        <w:rFonts w:ascii="Arial" w:hAnsi="Arial" w:cs="Arial"/>
        <w:noProof/>
        <w:sz w:val="16"/>
        <w:szCs w:val="16"/>
      </w:rPr>
    </w:pPr>
    <w:r w:rsidRPr="00636A0C">
      <w:rPr>
        <w:rFonts w:ascii="Arial" w:hAnsi="Arial" w:cs="Arial"/>
        <w:noProof/>
        <w:sz w:val="16"/>
        <w:szCs w:val="16"/>
      </w:rPr>
      <w:t xml:space="preserve">Registered Address: </w:t>
    </w:r>
    <w:r w:rsidRPr="0060401A">
      <w:rPr>
        <w:rFonts w:ascii="Arial" w:hAnsi="Arial" w:cs="Arial"/>
        <w:sz w:val="16"/>
        <w:szCs w:val="16"/>
      </w:rPr>
      <w:t>7 Castle Street</w:t>
    </w:r>
    <w:r>
      <w:rPr>
        <w:rFonts w:ascii="Arial" w:hAnsi="Arial" w:cs="Arial"/>
        <w:sz w:val="16"/>
        <w:szCs w:val="16"/>
      </w:rPr>
      <w:t xml:space="preserve"> </w:t>
    </w:r>
    <w:r w:rsidRPr="0060401A">
      <w:rPr>
        <w:rFonts w:ascii="Arial" w:hAnsi="Arial" w:cs="Arial"/>
        <w:sz w:val="16"/>
        <w:szCs w:val="16"/>
      </w:rPr>
      <w:t>Tonbridge</w:t>
    </w:r>
    <w:r>
      <w:rPr>
        <w:rFonts w:ascii="Arial" w:hAnsi="Arial" w:cs="Arial"/>
        <w:sz w:val="16"/>
        <w:szCs w:val="16"/>
      </w:rPr>
      <w:t xml:space="preserve"> </w:t>
    </w:r>
    <w:r w:rsidRPr="0060401A">
      <w:rPr>
        <w:rFonts w:ascii="Arial" w:hAnsi="Arial" w:cs="Arial"/>
        <w:sz w:val="16"/>
        <w:szCs w:val="16"/>
      </w:rPr>
      <w:t>Kent TN9 1BH</w:t>
    </w:r>
    <w:r w:rsidRPr="00636A0C">
      <w:rPr>
        <w:rFonts w:ascii="Arial" w:hAnsi="Arial" w:cs="Arial"/>
        <w:noProof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B4C25" w14:textId="77777777" w:rsidR="00063A0C" w:rsidRDefault="00063A0C" w:rsidP="00024028">
      <w:pPr>
        <w:spacing w:after="0" w:line="240" w:lineRule="auto"/>
      </w:pPr>
      <w:r>
        <w:separator/>
      </w:r>
    </w:p>
  </w:footnote>
  <w:footnote w:type="continuationSeparator" w:id="0">
    <w:p w14:paraId="2134D9AE" w14:textId="77777777" w:rsidR="00063A0C" w:rsidRDefault="00063A0C" w:rsidP="00024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318FC" w14:textId="0FDCC5FF" w:rsidR="00024028" w:rsidRDefault="00024028" w:rsidP="00024028">
    <w:pPr>
      <w:pStyle w:val="Header"/>
      <w:jc w:val="center"/>
    </w:pPr>
    <w:r w:rsidRPr="00D00298">
      <w:rPr>
        <w:noProof/>
      </w:rPr>
      <w:drawing>
        <wp:inline distT="0" distB="0" distL="0" distR="0" wp14:anchorId="23A4824F" wp14:editId="7927CCCA">
          <wp:extent cx="1971675" cy="857250"/>
          <wp:effectExtent l="0" t="0" r="9525" b="0"/>
          <wp:docPr id="1" name="Picture 1" descr="A red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white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C754B"/>
    <w:multiLevelType w:val="hybridMultilevel"/>
    <w:tmpl w:val="251E52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A72DC"/>
    <w:multiLevelType w:val="multilevel"/>
    <w:tmpl w:val="682E1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D150B1"/>
    <w:multiLevelType w:val="hybridMultilevel"/>
    <w:tmpl w:val="98B04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F0B69"/>
    <w:multiLevelType w:val="multilevel"/>
    <w:tmpl w:val="FC34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8706759">
    <w:abstractNumId w:val="3"/>
  </w:num>
  <w:num w:numId="2" w16cid:durableId="869730974">
    <w:abstractNumId w:val="1"/>
  </w:num>
  <w:num w:numId="3" w16cid:durableId="1709530294">
    <w:abstractNumId w:val="0"/>
  </w:num>
  <w:num w:numId="4" w16cid:durableId="10753960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3692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A4"/>
    <w:rsid w:val="00024028"/>
    <w:rsid w:val="000534D3"/>
    <w:rsid w:val="00063A0C"/>
    <w:rsid w:val="000F23F7"/>
    <w:rsid w:val="001356F2"/>
    <w:rsid w:val="00162317"/>
    <w:rsid w:val="00185092"/>
    <w:rsid w:val="0023111E"/>
    <w:rsid w:val="002412E0"/>
    <w:rsid w:val="00333856"/>
    <w:rsid w:val="003A1783"/>
    <w:rsid w:val="003C0B08"/>
    <w:rsid w:val="003E3334"/>
    <w:rsid w:val="00436B16"/>
    <w:rsid w:val="0048133B"/>
    <w:rsid w:val="004C18FE"/>
    <w:rsid w:val="004E024E"/>
    <w:rsid w:val="005C2D8C"/>
    <w:rsid w:val="006C16A4"/>
    <w:rsid w:val="0070280F"/>
    <w:rsid w:val="00767327"/>
    <w:rsid w:val="007E724F"/>
    <w:rsid w:val="00820CB2"/>
    <w:rsid w:val="00854AF0"/>
    <w:rsid w:val="008856E8"/>
    <w:rsid w:val="009B24CF"/>
    <w:rsid w:val="00A67A42"/>
    <w:rsid w:val="00A7392A"/>
    <w:rsid w:val="00A83876"/>
    <w:rsid w:val="00A90BE3"/>
    <w:rsid w:val="00BE60F7"/>
    <w:rsid w:val="00D739FD"/>
    <w:rsid w:val="00E73FCD"/>
    <w:rsid w:val="00F66396"/>
    <w:rsid w:val="00F7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BEE92"/>
  <w15:chartTrackingRefBased/>
  <w15:docId w15:val="{1755292D-CDA4-441A-8791-EFFA5557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6A4"/>
  </w:style>
  <w:style w:type="paragraph" w:styleId="Heading1">
    <w:name w:val="heading 1"/>
    <w:basedOn w:val="Normal"/>
    <w:next w:val="Normal"/>
    <w:link w:val="Heading1Char"/>
    <w:uiPriority w:val="9"/>
    <w:qFormat/>
    <w:rsid w:val="006C16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765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50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3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4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028"/>
  </w:style>
  <w:style w:type="paragraph" w:styleId="Footer">
    <w:name w:val="footer"/>
    <w:basedOn w:val="Normal"/>
    <w:link w:val="FooterChar"/>
    <w:uiPriority w:val="99"/>
    <w:unhideWhenUsed/>
    <w:rsid w:val="00024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3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ylivenews.com/2015/01/20/scottishpowe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runa.p@energylivenew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Curran</dc:creator>
  <cp:keywords/>
  <dc:description/>
  <cp:lastModifiedBy>Geoff Curran</cp:lastModifiedBy>
  <cp:revision>14</cp:revision>
  <dcterms:created xsi:type="dcterms:W3CDTF">2022-07-04T12:23:00Z</dcterms:created>
  <dcterms:modified xsi:type="dcterms:W3CDTF">2024-06-18T13:23:00Z</dcterms:modified>
</cp:coreProperties>
</file>